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86" w:rsidRDefault="00747886" w:rsidP="00B03005">
      <w:pPr>
        <w:pStyle w:val="Normlnweb"/>
        <w:spacing w:before="0" w:beforeAutospacing="0" w:after="0" w:afterAutospacing="0" w:line="276" w:lineRule="auto"/>
        <w:jc w:val="center"/>
        <w:rPr>
          <w:u w:val="single"/>
        </w:rPr>
      </w:pPr>
      <w:r w:rsidRPr="00B03005">
        <w:rPr>
          <w:u w:val="single"/>
        </w:rPr>
        <w:t>Finanční výbor</w:t>
      </w:r>
      <w:r w:rsidR="008B622B" w:rsidRPr="00B03005">
        <w:rPr>
          <w:u w:val="single"/>
        </w:rPr>
        <w:t xml:space="preserve"> ZM</w:t>
      </w:r>
      <w:r w:rsidRPr="00B03005">
        <w:rPr>
          <w:u w:val="single"/>
        </w:rPr>
        <w:t xml:space="preserve"> </w:t>
      </w:r>
      <w:r w:rsidR="000E6334" w:rsidRPr="00B03005">
        <w:rPr>
          <w:u w:val="single"/>
        </w:rPr>
        <w:t xml:space="preserve"> Police nad Metují </w:t>
      </w:r>
      <w:r w:rsidRPr="00B03005">
        <w:rPr>
          <w:u w:val="single"/>
        </w:rPr>
        <w:t>– zápis</w:t>
      </w:r>
      <w:r w:rsidR="00031DE4">
        <w:rPr>
          <w:u w:val="single"/>
        </w:rPr>
        <w:t xml:space="preserve"> 04/2024</w:t>
      </w:r>
    </w:p>
    <w:p w:rsidR="00031DE4" w:rsidRPr="00B03005" w:rsidRDefault="00031DE4" w:rsidP="00B03005">
      <w:pPr>
        <w:pStyle w:val="Normlnweb"/>
        <w:spacing w:before="0" w:beforeAutospacing="0" w:after="0" w:afterAutospacing="0" w:line="276" w:lineRule="auto"/>
        <w:jc w:val="center"/>
        <w:rPr>
          <w:u w:val="single"/>
        </w:rPr>
      </w:pPr>
    </w:p>
    <w:p w:rsidR="00031DE4" w:rsidRDefault="00031DE4" w:rsidP="00031DE4">
      <w:pPr>
        <w:rPr>
          <w:color w:val="000000"/>
        </w:rPr>
      </w:pPr>
      <w:r>
        <w:rPr>
          <w:color w:val="000000"/>
        </w:rPr>
        <w:t xml:space="preserve">Složení Finančního výboru: </w:t>
      </w:r>
      <w:r w:rsidRPr="008B622B">
        <w:t>Ivan Ko</w:t>
      </w:r>
      <w:r>
        <w:t>n</w:t>
      </w:r>
      <w:r w:rsidRPr="008B622B">
        <w:t>ečný, Ing. Josef Havlíček, Ing. Ondřej Pavlínek, Jaroslav Foglar, Mgr. Eva Kašparová</w:t>
      </w:r>
      <w:r>
        <w:rPr>
          <w:color w:val="000000"/>
        </w:rPr>
        <w:t xml:space="preserve"> </w:t>
      </w:r>
    </w:p>
    <w:p w:rsidR="004346BB" w:rsidRDefault="004346BB" w:rsidP="00031DE4">
      <w:pPr>
        <w:rPr>
          <w:color w:val="000000"/>
        </w:rPr>
      </w:pPr>
    </w:p>
    <w:p w:rsidR="004346BB" w:rsidRDefault="00031DE4" w:rsidP="004346BB">
      <w:pPr>
        <w:pStyle w:val="Default"/>
      </w:pPr>
      <w:r>
        <w:t xml:space="preserve">Finanční výbor ve </w:t>
      </w:r>
      <w:r w:rsidR="004346BB">
        <w:t>spolupráci s</w:t>
      </w:r>
      <w:r>
        <w:t xml:space="preserve"> vedoucí FSO Bc. Janou Hlaváčkovou obdržel</w:t>
      </w:r>
      <w:r w:rsidR="004346BB">
        <w:t xml:space="preserve"> a projednal:</w:t>
      </w:r>
    </w:p>
    <w:p w:rsidR="004346BB" w:rsidRDefault="00031DE4" w:rsidP="004346BB">
      <w:pPr>
        <w:pStyle w:val="Default"/>
        <w:numPr>
          <w:ilvl w:val="0"/>
          <w:numId w:val="2"/>
        </w:numPr>
      </w:pPr>
      <w:r>
        <w:t xml:space="preserve">finanční výkazy vztahující se k danému </w:t>
      </w:r>
      <w:r w:rsidR="004346BB">
        <w:t>období (31. 3. 2024)</w:t>
      </w:r>
    </w:p>
    <w:p w:rsidR="00031DE4" w:rsidRDefault="004346BB" w:rsidP="004346BB">
      <w:pPr>
        <w:pStyle w:val="Default"/>
        <w:numPr>
          <w:ilvl w:val="0"/>
          <w:numId w:val="2"/>
        </w:numPr>
      </w:pPr>
      <w:r>
        <w:t>byla předložena směrnice</w:t>
      </w:r>
      <w:r w:rsidRPr="004346BB">
        <w:t xml:space="preserve"> </w:t>
      </w:r>
      <w:r w:rsidRPr="004346BB">
        <w:rPr>
          <w:bCs/>
        </w:rPr>
        <w:t>č</w:t>
      </w:r>
      <w:r>
        <w:rPr>
          <w:bCs/>
        </w:rPr>
        <w:t xml:space="preserve">. 7/2022, </w:t>
      </w:r>
      <w:r w:rsidRPr="004346BB">
        <w:rPr>
          <w:bCs/>
        </w:rPr>
        <w:t>o oběhu účetních dokladů, vedení účetnictví a nakládání s majetkem města Police nad Metují</w:t>
      </w:r>
      <w:r>
        <w:t>, která je platná od 1. 1. 2023</w:t>
      </w:r>
    </w:p>
    <w:p w:rsidR="00B635CE" w:rsidRDefault="00B635CE" w:rsidP="004346BB">
      <w:pPr>
        <w:pStyle w:val="Default"/>
        <w:numPr>
          <w:ilvl w:val="0"/>
          <w:numId w:val="2"/>
        </w:numPr>
      </w:pPr>
      <w:r>
        <w:t>plnění rozpočtu plánovaných investičních akcí (účetně)</w:t>
      </w:r>
    </w:p>
    <w:p w:rsidR="004346BB" w:rsidRDefault="004346BB" w:rsidP="004346BB">
      <w:pPr>
        <w:pStyle w:val="Default"/>
        <w:numPr>
          <w:ilvl w:val="0"/>
          <w:numId w:val="2"/>
        </w:numPr>
      </w:pPr>
      <w:r>
        <w:t>stav úvěrů</w:t>
      </w:r>
      <w:r>
        <w:tab/>
      </w:r>
    </w:p>
    <w:p w:rsidR="004346BB" w:rsidRDefault="004346BB" w:rsidP="004346BB">
      <w:pPr>
        <w:pStyle w:val="Default"/>
        <w:ind w:left="720"/>
      </w:pPr>
    </w:p>
    <w:tbl>
      <w:tblPr>
        <w:tblW w:w="816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4346BB" w:rsidTr="00DE7B16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46BB" w:rsidRDefault="004346BB" w:rsidP="00DE7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Úvěr/půjčka</w:t>
            </w:r>
          </w:p>
        </w:tc>
      </w:tr>
      <w:tr w:rsidR="004346BB" w:rsidTr="00DE7B16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46BB" w:rsidRDefault="004346BB" w:rsidP="00DE7B16">
            <w:pPr>
              <w:rPr>
                <w:b/>
                <w:bCs/>
                <w:color w:val="000000"/>
              </w:rPr>
            </w:pPr>
          </w:p>
        </w:tc>
      </w:tr>
      <w:tr w:rsidR="004346BB" w:rsidTr="00DE7B16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46BB" w:rsidRDefault="004346BB" w:rsidP="00DE7B16">
            <w:pPr>
              <w:rPr>
                <w:rFonts w:ascii="Calibri" w:hAnsi="Calibri" w:cs="Calibri"/>
                <w:lang w:eastAsia="en-US"/>
              </w:rPr>
            </w:pPr>
            <w:r>
              <w:t xml:space="preserve">úvěr ČS, a.s. na Stavební úpravy a přístavbu ZUŠ, </w:t>
            </w:r>
            <w:proofErr w:type="spellStart"/>
            <w:proofErr w:type="gramStart"/>
            <w:r>
              <w:t>č.ú</w:t>
            </w:r>
            <w:proofErr w:type="spellEnd"/>
            <w:r>
              <w:t>. 439054419/0800</w:t>
            </w:r>
            <w:proofErr w:type="gramEnd"/>
            <w:r>
              <w:t xml:space="preserve">, splatnost 29.2.2032 – </w:t>
            </w:r>
            <w:r>
              <w:rPr>
                <w:b/>
                <w:bCs/>
              </w:rPr>
              <w:t>se zůst</w:t>
            </w:r>
            <w:r w:rsidR="00BD3437">
              <w:rPr>
                <w:b/>
                <w:bCs/>
              </w:rPr>
              <w:t>atkem k 31.3.2024  13 937 500,- Kč</w:t>
            </w:r>
          </w:p>
        </w:tc>
      </w:tr>
      <w:tr w:rsidR="004346BB" w:rsidTr="004346BB">
        <w:trPr>
          <w:trHeight w:val="64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46BB" w:rsidRDefault="004346BB" w:rsidP="00DE7B16">
            <w:r>
              <w:t>revolvingový úvěr na krytí časového nesouladu příjmů a výdajů   možnost čerpání v průběhu roku, max. 11 mil. Kč  </w:t>
            </w:r>
            <w:r>
              <w:rPr>
                <w:b/>
                <w:bCs/>
              </w:rPr>
              <w:t>- k </w:t>
            </w:r>
            <w:proofErr w:type="gramStart"/>
            <w:r>
              <w:rPr>
                <w:b/>
                <w:bCs/>
              </w:rPr>
              <w:t>31.3.2024</w:t>
            </w:r>
            <w:proofErr w:type="gramEnd"/>
            <w:r>
              <w:rPr>
                <w:b/>
                <w:bCs/>
              </w:rPr>
              <w:t xml:space="preserve"> nečerpáno, pouze zapojeno v rozpočtu</w:t>
            </w:r>
          </w:p>
        </w:tc>
      </w:tr>
    </w:tbl>
    <w:p w:rsidR="004346BB" w:rsidRDefault="004346BB" w:rsidP="004346BB">
      <w:pPr>
        <w:pStyle w:val="Default"/>
      </w:pPr>
    </w:p>
    <w:p w:rsidR="00EF70E8" w:rsidRDefault="004346BB" w:rsidP="00866045">
      <w:pPr>
        <w:pStyle w:val="Default"/>
        <w:numPr>
          <w:ilvl w:val="0"/>
          <w:numId w:val="3"/>
        </w:numPr>
        <w:rPr>
          <w:rFonts w:eastAsia="Times New Roman"/>
          <w:b/>
          <w:bCs/>
        </w:rPr>
      </w:pPr>
      <w:r>
        <w:t>na základě požadavků zastupitelů byl předložen přehled o průběhu realizace investic</w:t>
      </w:r>
      <w:r w:rsidR="007A664E">
        <w:t xml:space="preserve"> Ing. Pavlem </w:t>
      </w:r>
      <w:proofErr w:type="spellStart"/>
      <w:r w:rsidR="007A664E">
        <w:t>Scholzem</w:t>
      </w:r>
      <w:proofErr w:type="spellEnd"/>
      <w:r w:rsidR="009E7833">
        <w:t>, které jsou zařazeny do rozpočtu</w:t>
      </w:r>
      <w:r w:rsidR="007A664E">
        <w:t xml:space="preserve"> a s</w:t>
      </w:r>
      <w:r w:rsidR="00EF70E8" w:rsidRPr="00EF70E8">
        <w:t>umarizace investiční akce ul. Větrná</w:t>
      </w:r>
      <w:r w:rsidR="007A664E">
        <w:t xml:space="preserve">. K </w:t>
      </w:r>
      <w:r w:rsidR="00EF70E8" w:rsidRPr="00EF70E8">
        <w:t xml:space="preserve">9. 4.2024 činily náklady akce: </w:t>
      </w:r>
      <w:r w:rsidR="00EF70E8" w:rsidRPr="007A664E">
        <w:rPr>
          <w:rFonts w:eastAsia="Times New Roman"/>
          <w:bCs/>
        </w:rPr>
        <w:t xml:space="preserve">22 754 799 Kč </w:t>
      </w:r>
      <w:r w:rsidR="00EF70E8" w:rsidRPr="007A664E">
        <w:rPr>
          <w:rFonts w:eastAsia="Times New Roman"/>
          <w:b/>
          <w:bCs/>
        </w:rPr>
        <w:t>s </w:t>
      </w:r>
      <w:r w:rsidR="00EF70E8" w:rsidRPr="007A664E">
        <w:rPr>
          <w:rFonts w:eastAsia="Times New Roman"/>
          <w:bCs/>
        </w:rPr>
        <w:t>DPH</w:t>
      </w:r>
      <w:r w:rsidR="00EF70E8" w:rsidRPr="007A664E">
        <w:rPr>
          <w:rFonts w:eastAsia="Times New Roman"/>
          <w:b/>
          <w:bCs/>
        </w:rPr>
        <w:t>.</w:t>
      </w:r>
    </w:p>
    <w:p w:rsidR="009E7833" w:rsidRPr="007A664E" w:rsidRDefault="009E7833" w:rsidP="00866045">
      <w:pPr>
        <w:pStyle w:val="Default"/>
        <w:numPr>
          <w:ilvl w:val="0"/>
          <w:numId w:val="3"/>
        </w:numPr>
        <w:rPr>
          <w:rFonts w:eastAsia="Times New Roman"/>
          <w:b/>
          <w:bCs/>
        </w:rPr>
      </w:pPr>
      <w:r>
        <w:t>zprávu o zavedení energetického managementu v rámci Státního programu na úsporu energie za rok 2023</w:t>
      </w:r>
    </w:p>
    <w:p w:rsidR="00EF70E8" w:rsidRDefault="00EF70E8" w:rsidP="00EF70E8">
      <w:pPr>
        <w:pStyle w:val="Default"/>
        <w:ind w:left="720"/>
      </w:pPr>
    </w:p>
    <w:p w:rsidR="007A664E" w:rsidRDefault="00B503D8" w:rsidP="00B503D8">
      <w:pPr>
        <w:rPr>
          <w:color w:val="000000"/>
        </w:rPr>
      </w:pPr>
      <w:r w:rsidRPr="00B503D8">
        <w:t xml:space="preserve">Pozn.: </w:t>
      </w:r>
      <w:r w:rsidR="00B635CE" w:rsidRPr="00B503D8">
        <w:t xml:space="preserve">Pro dobrou </w:t>
      </w:r>
      <w:r w:rsidRPr="00B503D8">
        <w:t xml:space="preserve">informovanost zastupitelů a </w:t>
      </w:r>
      <w:r w:rsidR="007A664E">
        <w:t>občanů</w:t>
      </w:r>
      <w:r w:rsidRPr="00B503D8">
        <w:t xml:space="preserve"> je</w:t>
      </w:r>
      <w:r w:rsidR="00B635CE" w:rsidRPr="00B503D8">
        <w:t xml:space="preserve"> </w:t>
      </w:r>
      <w:r w:rsidRPr="00B503D8">
        <w:t>k dispozici</w:t>
      </w:r>
      <w:r w:rsidRPr="00B503D8">
        <w:rPr>
          <w:color w:val="000000"/>
        </w:rPr>
        <w:t xml:space="preserve"> veřejný portál zakázek města Police na</w:t>
      </w:r>
      <w:r w:rsidRPr="00B503D8">
        <w:rPr>
          <w:color w:val="000000"/>
        </w:rPr>
        <w:t>d Metují - NEN, kde jsou zveřejněny</w:t>
      </w:r>
      <w:r w:rsidRPr="00B503D8">
        <w:rPr>
          <w:color w:val="000000"/>
        </w:rPr>
        <w:t xml:space="preserve"> všechny opravy a  investice nad 500 tis. </w:t>
      </w:r>
    </w:p>
    <w:p w:rsidR="007A664E" w:rsidRDefault="007A664E" w:rsidP="00B503D8">
      <w:pPr>
        <w:rPr>
          <w:color w:val="000000"/>
        </w:rPr>
      </w:pPr>
    </w:p>
    <w:p w:rsidR="00B503D8" w:rsidRPr="00B503D8" w:rsidRDefault="00B503D8" w:rsidP="00B503D8">
      <w:pPr>
        <w:rPr>
          <w:rFonts w:eastAsia="Times New Roman"/>
          <w:color w:val="000000"/>
        </w:rPr>
      </w:pPr>
      <w:hyperlink r:id="rId5" w:history="1">
        <w:r w:rsidRPr="00B503D8">
          <w:rPr>
            <w:rStyle w:val="Hypertextovodkaz"/>
            <w:rFonts w:eastAsia="Times New Roman"/>
          </w:rPr>
          <w:t>https://nen.nipez.cz/verejne-zakazky/p:vz:query=Police%20nad%20Metuj%C3%AD</w:t>
        </w:r>
      </w:hyperlink>
    </w:p>
    <w:p w:rsidR="00B503D8" w:rsidRPr="00B503D8" w:rsidRDefault="00B503D8" w:rsidP="00B503D8">
      <w:pPr>
        <w:ind w:left="360"/>
        <w:rPr>
          <w:rFonts w:eastAsia="Times New Roman"/>
          <w:color w:val="000000"/>
        </w:rPr>
      </w:pPr>
    </w:p>
    <w:p w:rsidR="00B635CE" w:rsidRDefault="00B635CE" w:rsidP="00B635CE">
      <w:pPr>
        <w:pStyle w:val="Default"/>
        <w:ind w:left="360"/>
      </w:pPr>
      <w:r>
        <w:t xml:space="preserve"> </w:t>
      </w:r>
    </w:p>
    <w:p w:rsidR="00B635CE" w:rsidRDefault="00B635CE" w:rsidP="00B635CE">
      <w:pPr>
        <w:pStyle w:val="Default"/>
        <w:ind w:left="720"/>
      </w:pPr>
    </w:p>
    <w:p w:rsidR="008B622B" w:rsidRPr="008B622B" w:rsidRDefault="004346BB" w:rsidP="008B622B">
      <w:pPr>
        <w:pStyle w:val="Normlnweb"/>
        <w:spacing w:before="0" w:beforeAutospacing="0" w:after="0" w:afterAutospacing="0" w:line="276" w:lineRule="auto"/>
      </w:pPr>
      <w:r>
        <w:t>V Polici nad Metují, 10</w:t>
      </w:r>
      <w:r w:rsidR="008B622B" w:rsidRPr="008B622B">
        <w:t>.</w:t>
      </w:r>
      <w:r>
        <w:t xml:space="preserve"> 4. 2024</w:t>
      </w:r>
    </w:p>
    <w:p w:rsidR="008B622B" w:rsidRPr="008B622B" w:rsidRDefault="008B622B" w:rsidP="008B622B">
      <w:pPr>
        <w:pStyle w:val="Normlnweb"/>
        <w:spacing w:before="0" w:beforeAutospacing="0" w:after="0" w:afterAutospacing="0" w:line="276" w:lineRule="auto"/>
      </w:pPr>
      <w:r w:rsidRPr="008B622B">
        <w:t>Mgr. Eva Kašparová,</w:t>
      </w:r>
      <w:r w:rsidR="00386C22">
        <w:t xml:space="preserve"> </w:t>
      </w:r>
      <w:proofErr w:type="spellStart"/>
      <w:r w:rsidR="00386C22">
        <w:t>MSc</w:t>
      </w:r>
      <w:proofErr w:type="spellEnd"/>
      <w:r w:rsidR="00386C22">
        <w:t>. -</w:t>
      </w:r>
      <w:bookmarkStart w:id="0" w:name="_GoBack"/>
      <w:bookmarkEnd w:id="0"/>
      <w:r w:rsidRPr="008B622B">
        <w:t xml:space="preserve"> předseda FV</w:t>
      </w:r>
    </w:p>
    <w:p w:rsidR="00747886" w:rsidRPr="008B622B" w:rsidRDefault="00747886" w:rsidP="008B622B">
      <w:pPr>
        <w:pStyle w:val="Normlnweb"/>
        <w:spacing w:before="0" w:beforeAutospacing="0" w:after="0" w:afterAutospacing="0" w:line="276" w:lineRule="auto"/>
      </w:pPr>
      <w:r w:rsidRPr="008B622B">
        <w:t> </w:t>
      </w:r>
    </w:p>
    <w:sectPr w:rsidR="00747886" w:rsidRPr="008B622B" w:rsidSect="00EF70E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022"/>
    <w:multiLevelType w:val="hybridMultilevel"/>
    <w:tmpl w:val="CB7AA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6305"/>
    <w:multiLevelType w:val="hybridMultilevel"/>
    <w:tmpl w:val="3F70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D0DD7"/>
    <w:multiLevelType w:val="multilevel"/>
    <w:tmpl w:val="6B6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18"/>
    <w:rsid w:val="00031DE4"/>
    <w:rsid w:val="000E6334"/>
    <w:rsid w:val="00386C22"/>
    <w:rsid w:val="004346BB"/>
    <w:rsid w:val="00446B55"/>
    <w:rsid w:val="00566418"/>
    <w:rsid w:val="00747886"/>
    <w:rsid w:val="007A664E"/>
    <w:rsid w:val="008B622B"/>
    <w:rsid w:val="009E7833"/>
    <w:rsid w:val="00B03005"/>
    <w:rsid w:val="00B503D8"/>
    <w:rsid w:val="00B635CE"/>
    <w:rsid w:val="00BA4858"/>
    <w:rsid w:val="00BD3437"/>
    <w:rsid w:val="00EF70E8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93BE"/>
  <w15:chartTrackingRefBased/>
  <w15:docId w15:val="{EDC45605-7BF8-4BCC-98EC-B81E67C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6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886"/>
    <w:pPr>
      <w:spacing w:before="100" w:beforeAutospacing="1" w:after="100" w:afterAutospacing="1"/>
    </w:pPr>
  </w:style>
  <w:style w:type="paragraph" w:customStyle="1" w:styleId="Default">
    <w:name w:val="Default"/>
    <w:rsid w:val="004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p:vz:query=Police%20nad%20Metuj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Kašparová</dc:creator>
  <cp:keywords/>
  <dc:description/>
  <cp:lastModifiedBy>Eva Kašparová</cp:lastModifiedBy>
  <cp:revision>7</cp:revision>
  <dcterms:created xsi:type="dcterms:W3CDTF">2024-04-10T08:20:00Z</dcterms:created>
  <dcterms:modified xsi:type="dcterms:W3CDTF">2024-04-10T11:35:00Z</dcterms:modified>
</cp:coreProperties>
</file>