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29B0E" w14:textId="77777777" w:rsidR="00C32FC5" w:rsidRDefault="00C32FC5" w:rsidP="00C32FC5">
      <w:pPr>
        <w:jc w:val="both"/>
      </w:pPr>
    </w:p>
    <w:p w14:paraId="17C3539C" w14:textId="77777777" w:rsidR="00C32FC5" w:rsidRDefault="00C32FC5" w:rsidP="00C32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Město   P o l i c e   n a d   M e t u j </w:t>
      </w:r>
      <w:proofErr w:type="gramStart"/>
      <w:r>
        <w:rPr>
          <w:b/>
          <w:sz w:val="28"/>
          <w:szCs w:val="28"/>
        </w:rPr>
        <w:t>í ,</w:t>
      </w:r>
      <w:proofErr w:type="gramEnd"/>
    </w:p>
    <w:p w14:paraId="3B6B5453" w14:textId="77777777" w:rsidR="00C32FC5" w:rsidRDefault="00C32FC5" w:rsidP="00C32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Komise pro projednávání přestupků</w:t>
      </w:r>
    </w:p>
    <w:p w14:paraId="1F8EC706" w14:textId="0AF95BC4" w:rsidR="00C32FC5" w:rsidRDefault="00C32FC5" w:rsidP="00C32FC5">
      <w:pPr>
        <w:jc w:val="center"/>
      </w:pPr>
      <w:r>
        <w:t>Masarykovo náměstí 98</w:t>
      </w:r>
      <w:r w:rsidR="001B4433">
        <w:t>,</w:t>
      </w:r>
      <w:r>
        <w:t xml:space="preserve"> 549 54 Police nad Metují</w:t>
      </w:r>
    </w:p>
    <w:p w14:paraId="437606F9" w14:textId="77777777" w:rsidR="00C32FC5" w:rsidRDefault="00C32FC5" w:rsidP="00C32FC5">
      <w:r>
        <w:t>---------------------------------------------------------------------------------------------------------</w:t>
      </w:r>
    </w:p>
    <w:p w14:paraId="21F65779" w14:textId="77777777" w:rsidR="00C32FC5" w:rsidRDefault="00C32FC5" w:rsidP="00C32FC5"/>
    <w:p w14:paraId="02868EB5" w14:textId="47801069" w:rsidR="00C32FC5" w:rsidRDefault="00EA1155" w:rsidP="00C32FC5">
      <w:pPr>
        <w:rPr>
          <w:b/>
          <w:bCs/>
        </w:rPr>
      </w:pP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 xml:space="preserve">. zn.: </w:t>
      </w:r>
      <w:r w:rsidR="00CC07BF">
        <w:rPr>
          <w:b/>
          <w:bCs/>
        </w:rPr>
        <w:t>64/0/2023</w:t>
      </w:r>
    </w:p>
    <w:p w14:paraId="1FDC360D" w14:textId="5E126085" w:rsidR="00EA1155" w:rsidRDefault="00EA1155" w:rsidP="00C32FC5">
      <w:pPr>
        <w:rPr>
          <w:b/>
          <w:bCs/>
        </w:rPr>
      </w:pPr>
    </w:p>
    <w:p w14:paraId="6A87D53E" w14:textId="509C76E7" w:rsidR="00EA1155" w:rsidRDefault="00EA1155" w:rsidP="00C32FC5">
      <w:pPr>
        <w:rPr>
          <w:b/>
          <w:bCs/>
        </w:rPr>
      </w:pPr>
      <w:r>
        <w:rPr>
          <w:b/>
          <w:bCs/>
        </w:rPr>
        <w:t xml:space="preserve">V Polici nad Metují dne </w:t>
      </w:r>
      <w:r w:rsidR="00056267">
        <w:rPr>
          <w:b/>
          <w:bCs/>
        </w:rPr>
        <w:t>0</w:t>
      </w:r>
      <w:r w:rsidR="00CC07BF">
        <w:rPr>
          <w:b/>
          <w:bCs/>
        </w:rPr>
        <w:t>9</w:t>
      </w:r>
      <w:r w:rsidR="00056267">
        <w:rPr>
          <w:b/>
          <w:bCs/>
        </w:rPr>
        <w:t>.04.2024</w:t>
      </w:r>
    </w:p>
    <w:p w14:paraId="6B20285A" w14:textId="77777777" w:rsidR="00EA1155" w:rsidRPr="00C86194" w:rsidRDefault="00EA1155" w:rsidP="00C32FC5">
      <w:pPr>
        <w:rPr>
          <w:b/>
          <w:bCs/>
        </w:rPr>
      </w:pPr>
    </w:p>
    <w:p w14:paraId="2754E2DC" w14:textId="77777777" w:rsidR="00C32FC5" w:rsidRDefault="00C32FC5" w:rsidP="00C32FC5"/>
    <w:p w14:paraId="7E8FCEAF" w14:textId="0CE4D3E8" w:rsidR="00C32FC5" w:rsidRDefault="00EA1155" w:rsidP="00C32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VEŘEJNÁ VYHLÁŠKA</w:t>
      </w:r>
    </w:p>
    <w:p w14:paraId="41A211F2" w14:textId="01974044" w:rsidR="00EA1155" w:rsidRDefault="00EA1155" w:rsidP="00C32FC5">
      <w:pPr>
        <w:jc w:val="center"/>
        <w:rPr>
          <w:b/>
          <w:sz w:val="32"/>
          <w:szCs w:val="32"/>
        </w:rPr>
      </w:pPr>
    </w:p>
    <w:p w14:paraId="228931E5" w14:textId="21348E3D" w:rsidR="00EA1155" w:rsidRPr="00EA1155" w:rsidRDefault="00EA1155" w:rsidP="00C32F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oznámení o možnosti převzít písemnost</w:t>
      </w:r>
    </w:p>
    <w:p w14:paraId="04061623" w14:textId="788BEE64" w:rsidR="00EA1155" w:rsidRDefault="00EA1155" w:rsidP="002955A4"/>
    <w:p w14:paraId="2B455C94" w14:textId="23AA16A4" w:rsidR="00EA1155" w:rsidRDefault="00EA1155" w:rsidP="00EA1155">
      <w:pPr>
        <w:jc w:val="both"/>
      </w:pPr>
      <w:r>
        <w:tab/>
        <w:t xml:space="preserve">Město Police nad Metují – Komise pro projednávání přestupků je věcně a místně příslušná k řízení o projednání přestupku dle zák. č. 250/2016 Sb., o odpovědnosti za přestupky a řízení o nich, v platném znění, a podle zákona č. 500/2004 Sb., </w:t>
      </w:r>
      <w:r w:rsidR="001F0887">
        <w:t>s</w:t>
      </w:r>
      <w:r>
        <w:t xml:space="preserve">právní řád, v platném znění. </w:t>
      </w:r>
    </w:p>
    <w:p w14:paraId="640B927B" w14:textId="2AFF6089" w:rsidR="00EA1155" w:rsidRDefault="00EA1155" w:rsidP="00EA1155">
      <w:pPr>
        <w:jc w:val="both"/>
      </w:pPr>
    </w:p>
    <w:p w14:paraId="2227382B" w14:textId="4FDF1573" w:rsidR="00EA1155" w:rsidRDefault="00EA1155" w:rsidP="00EA1155">
      <w:pPr>
        <w:jc w:val="both"/>
      </w:pPr>
      <w:r>
        <w:tab/>
        <w:t xml:space="preserve">Vzhledem k tomu, že se osobě </w:t>
      </w:r>
      <w:r w:rsidR="00352ED1">
        <w:t>podezřelé z</w:t>
      </w:r>
      <w:r>
        <w:t xml:space="preserve"> přestupku nedaří doručit poštou písemnost, doručuje se tato písemnost způsobem uvedeným v </w:t>
      </w:r>
      <w:proofErr w:type="spellStart"/>
      <w:r>
        <w:t>ust</w:t>
      </w:r>
      <w:proofErr w:type="spellEnd"/>
      <w:r>
        <w:t xml:space="preserve">. § 76 odst. 3 zák. č. 250/2016 Sb. v návaznosti na </w:t>
      </w:r>
      <w:proofErr w:type="spellStart"/>
      <w:r>
        <w:t>ust</w:t>
      </w:r>
      <w:proofErr w:type="spellEnd"/>
      <w:r>
        <w:t xml:space="preserve">. § 25 odst. 1) zák. č. 500/2004 Sb., tj. veřejnou vyhláškou. </w:t>
      </w:r>
    </w:p>
    <w:p w14:paraId="5E184BBE" w14:textId="651E9349" w:rsidR="00EA1155" w:rsidRDefault="00EA1155" w:rsidP="00EA1155">
      <w:pPr>
        <w:jc w:val="both"/>
      </w:pPr>
    </w:p>
    <w:p w14:paraId="61053A80" w14:textId="6EB7F4E9" w:rsidR="00EA1155" w:rsidRDefault="00EA1155" w:rsidP="00EA1155">
      <w:pPr>
        <w:jc w:val="both"/>
        <w:rPr>
          <w:b/>
          <w:bCs/>
        </w:rPr>
      </w:pPr>
      <w:r>
        <w:tab/>
      </w:r>
      <w:r w:rsidRPr="008D7FBC">
        <w:rPr>
          <w:b/>
          <w:bCs/>
        </w:rPr>
        <w:t>Podle § 76 odst. 3) zák. č. 250/2016 Sb.</w:t>
      </w:r>
      <w:r w:rsidR="008D7FBC" w:rsidRPr="008D7FBC">
        <w:rPr>
          <w:b/>
          <w:bCs/>
        </w:rPr>
        <w:t>, v platném znění,</w:t>
      </w:r>
      <w:r w:rsidRPr="008D7FBC">
        <w:rPr>
          <w:b/>
          <w:bCs/>
        </w:rPr>
        <w:t xml:space="preserve"> v návaznosti na </w:t>
      </w:r>
      <w:proofErr w:type="spellStart"/>
      <w:r w:rsidRPr="008D7FBC">
        <w:rPr>
          <w:b/>
          <w:bCs/>
        </w:rPr>
        <w:t>ust</w:t>
      </w:r>
      <w:proofErr w:type="spellEnd"/>
      <w:r w:rsidRPr="008D7FBC">
        <w:rPr>
          <w:b/>
          <w:bCs/>
        </w:rPr>
        <w:t>. § 25 odst. 2) zák. č. 500/2004 Sb., v platném znění</w:t>
      </w:r>
      <w:r w:rsidR="008D7FBC" w:rsidRPr="008D7FBC">
        <w:rPr>
          <w:b/>
          <w:bCs/>
        </w:rPr>
        <w:t xml:space="preserve">, uvědomujeme o možnosti převzít písemnost: </w:t>
      </w:r>
    </w:p>
    <w:p w14:paraId="223B90F2" w14:textId="623468F5" w:rsidR="008D7FBC" w:rsidRDefault="008D7FBC" w:rsidP="00EA1155">
      <w:pPr>
        <w:jc w:val="both"/>
        <w:rPr>
          <w:b/>
          <w:bCs/>
        </w:rPr>
      </w:pPr>
    </w:p>
    <w:p w14:paraId="0FAB5F11" w14:textId="3C6ABD68" w:rsidR="008D7FBC" w:rsidRDefault="008D7FBC" w:rsidP="00EA1155">
      <w:pPr>
        <w:jc w:val="both"/>
        <w:rPr>
          <w:b/>
          <w:bCs/>
        </w:rPr>
      </w:pPr>
    </w:p>
    <w:p w14:paraId="65F11B64" w14:textId="7EF81CAF" w:rsidR="008D7FBC" w:rsidRDefault="008D7FBC" w:rsidP="00EA1155">
      <w:pPr>
        <w:jc w:val="both"/>
        <w:rPr>
          <w:b/>
          <w:bCs/>
        </w:rPr>
      </w:pPr>
      <w:r w:rsidRPr="008D7FBC">
        <w:rPr>
          <w:b/>
          <w:bCs/>
          <w:u w:val="single"/>
        </w:rPr>
        <w:t>Adresát a obesílaná osoba:</w:t>
      </w:r>
      <w:r>
        <w:rPr>
          <w:b/>
          <w:bCs/>
        </w:rPr>
        <w:t xml:space="preserve"> </w:t>
      </w:r>
      <w:r w:rsidR="00CC07BF">
        <w:rPr>
          <w:b/>
          <w:bCs/>
        </w:rPr>
        <w:t xml:space="preserve">Lucie NANÁROVÁ, nar. 27.08.1990, </w:t>
      </w:r>
      <w:proofErr w:type="spellStart"/>
      <w:r w:rsidR="00CC07BF">
        <w:rPr>
          <w:b/>
          <w:bCs/>
        </w:rPr>
        <w:t>trv</w:t>
      </w:r>
      <w:proofErr w:type="spellEnd"/>
      <w:r w:rsidR="00CC07BF">
        <w:rPr>
          <w:b/>
          <w:bCs/>
        </w:rPr>
        <w:t>. bytem Bezděkov nad Metují 122, 549 64 Bezděkov nad Metují</w:t>
      </w:r>
    </w:p>
    <w:p w14:paraId="4FCD6DB4" w14:textId="16F67E37" w:rsidR="008D7FBC" w:rsidRDefault="008D7FBC" w:rsidP="00EA1155">
      <w:pPr>
        <w:jc w:val="both"/>
        <w:rPr>
          <w:b/>
          <w:bCs/>
        </w:rPr>
      </w:pPr>
    </w:p>
    <w:p w14:paraId="0954C612" w14:textId="783B34F5" w:rsidR="008D7FBC" w:rsidRDefault="008D7FBC" w:rsidP="00EA1155">
      <w:pPr>
        <w:jc w:val="both"/>
        <w:rPr>
          <w:b/>
          <w:bCs/>
        </w:rPr>
      </w:pPr>
      <w:r w:rsidRPr="008D7FBC">
        <w:rPr>
          <w:b/>
          <w:bCs/>
          <w:u w:val="single"/>
        </w:rPr>
        <w:t xml:space="preserve">Řízení </w:t>
      </w:r>
      <w:proofErr w:type="spellStart"/>
      <w:r w:rsidRPr="008D7FBC">
        <w:rPr>
          <w:b/>
          <w:bCs/>
          <w:u w:val="single"/>
        </w:rPr>
        <w:t>sp</w:t>
      </w:r>
      <w:proofErr w:type="spellEnd"/>
      <w:r w:rsidRPr="008D7FBC">
        <w:rPr>
          <w:b/>
          <w:bCs/>
          <w:u w:val="single"/>
        </w:rPr>
        <w:t>. zn.</w:t>
      </w:r>
      <w:r>
        <w:rPr>
          <w:b/>
          <w:bCs/>
        </w:rPr>
        <w:t xml:space="preserve">: </w:t>
      </w:r>
      <w:r w:rsidR="00CC07BF">
        <w:rPr>
          <w:b/>
          <w:bCs/>
        </w:rPr>
        <w:t>64/0/2023</w:t>
      </w:r>
    </w:p>
    <w:p w14:paraId="55BD97C8" w14:textId="6574C6E5" w:rsidR="008D7FBC" w:rsidRDefault="008D7FBC" w:rsidP="00EA1155">
      <w:pPr>
        <w:jc w:val="both"/>
        <w:rPr>
          <w:b/>
          <w:bCs/>
        </w:rPr>
      </w:pPr>
    </w:p>
    <w:p w14:paraId="4BFF26F7" w14:textId="10018DB1" w:rsidR="008D7FBC" w:rsidRDefault="008D7FBC" w:rsidP="00EA1155">
      <w:pPr>
        <w:jc w:val="both"/>
        <w:rPr>
          <w:b/>
          <w:bCs/>
        </w:rPr>
      </w:pPr>
      <w:r w:rsidRPr="008D7FBC">
        <w:rPr>
          <w:b/>
          <w:bCs/>
          <w:u w:val="single"/>
        </w:rPr>
        <w:t>Písemnost:</w:t>
      </w:r>
      <w:r>
        <w:rPr>
          <w:b/>
          <w:bCs/>
        </w:rPr>
        <w:t xml:space="preserve"> </w:t>
      </w:r>
      <w:r w:rsidR="00CC07BF">
        <w:rPr>
          <w:b/>
          <w:bCs/>
        </w:rPr>
        <w:t>Usnesení</w:t>
      </w:r>
      <w:r w:rsidR="002955A4">
        <w:rPr>
          <w:b/>
          <w:bCs/>
        </w:rPr>
        <w:t xml:space="preserve"> ze dne </w:t>
      </w:r>
      <w:r w:rsidR="00CC07BF">
        <w:rPr>
          <w:b/>
          <w:bCs/>
        </w:rPr>
        <w:t>17.01</w:t>
      </w:r>
      <w:r w:rsidR="00056267">
        <w:rPr>
          <w:b/>
          <w:bCs/>
        </w:rPr>
        <w:t>.2024</w:t>
      </w:r>
      <w:r w:rsidR="002955A4">
        <w:rPr>
          <w:b/>
          <w:bCs/>
        </w:rPr>
        <w:t>.</w:t>
      </w:r>
    </w:p>
    <w:p w14:paraId="235B8F2E" w14:textId="0A90A8F0" w:rsidR="008D7FBC" w:rsidRDefault="008D7FBC" w:rsidP="00EA1155">
      <w:pPr>
        <w:jc w:val="both"/>
        <w:rPr>
          <w:b/>
          <w:bCs/>
        </w:rPr>
      </w:pPr>
    </w:p>
    <w:p w14:paraId="6AADAEC4" w14:textId="187B85DE" w:rsidR="008D7FBC" w:rsidRDefault="008D7FBC" w:rsidP="00EA1155">
      <w:pPr>
        <w:jc w:val="both"/>
        <w:rPr>
          <w:b/>
          <w:bCs/>
        </w:rPr>
      </w:pPr>
      <w:r w:rsidRPr="008D7FBC">
        <w:rPr>
          <w:b/>
          <w:bCs/>
          <w:u w:val="single"/>
        </w:rPr>
        <w:t>Důvod nedoručení:</w:t>
      </w:r>
      <w:r>
        <w:rPr>
          <w:b/>
          <w:bCs/>
        </w:rPr>
        <w:t xml:space="preserve"> Adresát je na adrese trvalého</w:t>
      </w:r>
      <w:r w:rsidR="002955A4">
        <w:rPr>
          <w:b/>
          <w:bCs/>
        </w:rPr>
        <w:t xml:space="preserve"> i přechodného</w:t>
      </w:r>
      <w:r>
        <w:rPr>
          <w:b/>
          <w:bCs/>
        </w:rPr>
        <w:t xml:space="preserve"> pobytu neznámý.</w:t>
      </w:r>
    </w:p>
    <w:p w14:paraId="25055DA1" w14:textId="59E5C1FA" w:rsidR="008D7FBC" w:rsidRDefault="008D7FBC" w:rsidP="00EA1155">
      <w:pPr>
        <w:jc w:val="both"/>
        <w:rPr>
          <w:b/>
          <w:bCs/>
        </w:rPr>
      </w:pPr>
    </w:p>
    <w:p w14:paraId="5E4F8184" w14:textId="5544D7C0" w:rsidR="008D7FBC" w:rsidRDefault="008D7FBC" w:rsidP="00EA1155">
      <w:pPr>
        <w:jc w:val="both"/>
        <w:rPr>
          <w:b/>
          <w:bCs/>
        </w:rPr>
      </w:pPr>
    </w:p>
    <w:p w14:paraId="4D15D437" w14:textId="1E83E3F9" w:rsidR="008D7FBC" w:rsidRDefault="008D7FBC" w:rsidP="00EA1155">
      <w:pPr>
        <w:jc w:val="both"/>
      </w:pPr>
      <w:r>
        <w:rPr>
          <w:b/>
          <w:bCs/>
        </w:rPr>
        <w:tab/>
      </w:r>
      <w:r>
        <w:t>Písemnost si adresát může vyzvednout na Městském úřadu v Polici nad Metují, Masarykovo náměstí 98, 549 54 Police nad Metují, v kanceláři č. 13, a to do doby 15 dnů od doby vyvěšení na úřední desce, resp. zveřejnění</w:t>
      </w:r>
      <w:r w:rsidR="001F0887">
        <w:t xml:space="preserve"> veřejné vyhlášky způsobem umožňujícím dálkový přístup. Patnáctým dnem po vyvěšení se písemnost považuje za doručenou (§ 25 odst. 2) správního řádu). </w:t>
      </w:r>
    </w:p>
    <w:p w14:paraId="1BB33771" w14:textId="4562B1FB" w:rsidR="001F0887" w:rsidRDefault="001F0887" w:rsidP="00EA1155">
      <w:pPr>
        <w:jc w:val="both"/>
      </w:pPr>
    </w:p>
    <w:p w14:paraId="6AD24EBD" w14:textId="2F93464E" w:rsidR="001F0887" w:rsidRPr="001F0887" w:rsidRDefault="001F0887" w:rsidP="00EA1155">
      <w:pPr>
        <w:jc w:val="both"/>
        <w:rPr>
          <w:b/>
          <w:bCs/>
        </w:rPr>
      </w:pPr>
      <w:r w:rsidRPr="001F0887">
        <w:rPr>
          <w:b/>
          <w:bCs/>
        </w:rPr>
        <w:t xml:space="preserve">                                                                                               Lada Hlušičková, v.r.</w:t>
      </w:r>
    </w:p>
    <w:p w14:paraId="2B916A61" w14:textId="4999E281" w:rsidR="001F0887" w:rsidRPr="001F0887" w:rsidRDefault="001F0887" w:rsidP="00EA1155">
      <w:pPr>
        <w:jc w:val="both"/>
        <w:rPr>
          <w:i/>
          <w:iCs/>
        </w:rPr>
      </w:pPr>
      <w:r>
        <w:t xml:space="preserve">                                                                                             </w:t>
      </w:r>
      <w:r w:rsidRPr="001F0887">
        <w:rPr>
          <w:i/>
          <w:iCs/>
        </w:rPr>
        <w:t>oprávněná úřední osoba</w:t>
      </w:r>
    </w:p>
    <w:p w14:paraId="4C47036F" w14:textId="5B5BAA3D" w:rsidR="001F0887" w:rsidRDefault="001F0887" w:rsidP="00EA1155">
      <w:pPr>
        <w:jc w:val="both"/>
      </w:pPr>
    </w:p>
    <w:p w14:paraId="6B53AAFC" w14:textId="19A8B6EC" w:rsidR="001F0887" w:rsidRDefault="001F0887" w:rsidP="00EA1155">
      <w:pPr>
        <w:jc w:val="both"/>
      </w:pPr>
      <w:r>
        <w:t xml:space="preserve">Vyvěšeno, zveřejněno dne: </w:t>
      </w:r>
      <w:r w:rsidR="00056267">
        <w:t>0</w:t>
      </w:r>
      <w:r w:rsidR="008630C4">
        <w:t>9</w:t>
      </w:r>
      <w:r w:rsidR="00056267">
        <w:t>.04.2024</w:t>
      </w:r>
    </w:p>
    <w:p w14:paraId="61608F4B" w14:textId="48D4A971" w:rsidR="001F0887" w:rsidRPr="008D7FBC" w:rsidRDefault="001F0887" w:rsidP="00EA1155">
      <w:pPr>
        <w:jc w:val="both"/>
      </w:pPr>
      <w:r>
        <w:t>Sejmuto dne:</w:t>
      </w:r>
    </w:p>
    <w:sectPr w:rsidR="001F0887" w:rsidRPr="008D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C5"/>
    <w:rsid w:val="00056267"/>
    <w:rsid w:val="00061286"/>
    <w:rsid w:val="00077290"/>
    <w:rsid w:val="000B7515"/>
    <w:rsid w:val="00132DEB"/>
    <w:rsid w:val="0016767C"/>
    <w:rsid w:val="001967C6"/>
    <w:rsid w:val="001A516E"/>
    <w:rsid w:val="001B4433"/>
    <w:rsid w:val="001F0887"/>
    <w:rsid w:val="0023138A"/>
    <w:rsid w:val="00260CA0"/>
    <w:rsid w:val="00283873"/>
    <w:rsid w:val="002955A4"/>
    <w:rsid w:val="002D23D3"/>
    <w:rsid w:val="002E7042"/>
    <w:rsid w:val="003215C1"/>
    <w:rsid w:val="00352ED1"/>
    <w:rsid w:val="0038292C"/>
    <w:rsid w:val="003B1D0F"/>
    <w:rsid w:val="003B5FCC"/>
    <w:rsid w:val="003D008C"/>
    <w:rsid w:val="003F01DD"/>
    <w:rsid w:val="0042516A"/>
    <w:rsid w:val="00453567"/>
    <w:rsid w:val="004707F7"/>
    <w:rsid w:val="004768B5"/>
    <w:rsid w:val="004F4434"/>
    <w:rsid w:val="00514348"/>
    <w:rsid w:val="005413D3"/>
    <w:rsid w:val="005451C5"/>
    <w:rsid w:val="005D0E12"/>
    <w:rsid w:val="005F21AC"/>
    <w:rsid w:val="006118AE"/>
    <w:rsid w:val="00643218"/>
    <w:rsid w:val="00666EB5"/>
    <w:rsid w:val="00710C6C"/>
    <w:rsid w:val="00710D96"/>
    <w:rsid w:val="00775867"/>
    <w:rsid w:val="008630C4"/>
    <w:rsid w:val="008643CF"/>
    <w:rsid w:val="008D4D7B"/>
    <w:rsid w:val="008D7FBC"/>
    <w:rsid w:val="00984CDE"/>
    <w:rsid w:val="009853C4"/>
    <w:rsid w:val="00996109"/>
    <w:rsid w:val="009E532A"/>
    <w:rsid w:val="009F380D"/>
    <w:rsid w:val="00A976A4"/>
    <w:rsid w:val="00AA267B"/>
    <w:rsid w:val="00B430EE"/>
    <w:rsid w:val="00B5590F"/>
    <w:rsid w:val="00C32FC5"/>
    <w:rsid w:val="00C86194"/>
    <w:rsid w:val="00CC07BF"/>
    <w:rsid w:val="00CE3623"/>
    <w:rsid w:val="00D100E4"/>
    <w:rsid w:val="00D7293C"/>
    <w:rsid w:val="00D80E35"/>
    <w:rsid w:val="00DF6C7D"/>
    <w:rsid w:val="00E01298"/>
    <w:rsid w:val="00E0246D"/>
    <w:rsid w:val="00E71331"/>
    <w:rsid w:val="00EA1155"/>
    <w:rsid w:val="00FB5092"/>
    <w:rsid w:val="00FC04BA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6F4C"/>
  <w15:chartTrackingRefBased/>
  <w15:docId w15:val="{DBA895DF-7527-4A80-8280-8D4BB748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7DB4-8E1C-4CC1-84B2-3257BD90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Hlušičková Lada</dc:creator>
  <cp:keywords/>
  <dc:description/>
  <cp:lastModifiedBy>Hlušičková Lada</cp:lastModifiedBy>
  <cp:revision>4</cp:revision>
  <cp:lastPrinted>2024-04-09T08:50:00Z</cp:lastPrinted>
  <dcterms:created xsi:type="dcterms:W3CDTF">2024-04-09T07:40:00Z</dcterms:created>
  <dcterms:modified xsi:type="dcterms:W3CDTF">2024-04-09T08:51:00Z</dcterms:modified>
</cp:coreProperties>
</file>