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A97E" w14:textId="77777777" w:rsidR="002861A1" w:rsidRPr="002861A1" w:rsidRDefault="002861A1" w:rsidP="002861A1">
      <w:r w:rsidRPr="002861A1">
        <w:rPr>
          <w:b/>
          <w:bCs/>
        </w:rPr>
        <w:t>Kuchyňka pod širým nebem</w:t>
      </w:r>
    </w:p>
    <w:p w14:paraId="4AB128C8" w14:textId="77777777" w:rsidR="002861A1" w:rsidRPr="002861A1" w:rsidRDefault="002861A1" w:rsidP="002861A1">
      <w:pPr>
        <w:jc w:val="both"/>
      </w:pPr>
      <w:r w:rsidRPr="002861A1">
        <w:t xml:space="preserve">Mateřská škola Police nad Metují, Fučíkova 328, připravuje se zřizovatelem, Městem Police nad Metují, žádost o dotaci ze 7. výzvy PRV, kterou vyhlásila MAS Stolové hory, z. s. 27. 4. 2023. Mateřská škola může žádat o dotaci v rámci </w:t>
      </w:r>
      <w:proofErr w:type="spellStart"/>
      <w:r w:rsidRPr="002861A1">
        <w:t>fiche</w:t>
      </w:r>
      <w:proofErr w:type="spellEnd"/>
      <w:r w:rsidRPr="002861A1">
        <w:t xml:space="preserve"> 3.7. – Základní služby a obnova vesnic ve venkovských oblastech. V rámci dotace by mateřská škola ráda získala finanční prostředky na vytvoření dvou venkovních kuchyněk na zahradu školy. Venkovní kuchyňky jsou oblíbeným herním prvkem, který skvěle napodobuje každodenní činnost v domácnosti. Kuchyňky budou dřevěné, doplněné nerezovými prvky, aby vypadaly jako opravdové.</w:t>
      </w:r>
    </w:p>
    <w:p w14:paraId="09764A9D" w14:textId="77777777" w:rsidR="002861A1" w:rsidRPr="002861A1" w:rsidRDefault="002861A1" w:rsidP="002861A1">
      <w:pPr>
        <w:jc w:val="both"/>
      </w:pPr>
      <w:r w:rsidRPr="002861A1">
        <w:t>Druhým podávaným projektem v tomto kole podání žádostí o dotaci je:</w:t>
      </w:r>
    </w:p>
    <w:p w14:paraId="1A19273A" w14:textId="77777777" w:rsidR="002861A1" w:rsidRPr="002861A1" w:rsidRDefault="002861A1" w:rsidP="002861A1">
      <w:pPr>
        <w:jc w:val="both"/>
      </w:pPr>
      <w:r w:rsidRPr="002861A1">
        <w:rPr>
          <w:b/>
          <w:bCs/>
        </w:rPr>
        <w:t>Modernizace osvětlovací techniky v Kolárově divadle v Polici nad Metují – 2. část</w:t>
      </w:r>
    </w:p>
    <w:p w14:paraId="5202ACC4" w14:textId="77777777" w:rsidR="002861A1" w:rsidRPr="002861A1" w:rsidRDefault="002861A1" w:rsidP="002861A1">
      <w:pPr>
        <w:jc w:val="both"/>
      </w:pPr>
      <w:r w:rsidRPr="002861A1">
        <w:t xml:space="preserve">Město Police nad Metují ve spolupráci s DS Kolár bude podávat žádost o dotaci ze 7. výzvy PRV, kterou vyhlásila MAS Stolové hory, z. s. 27.4.2023, v rámci </w:t>
      </w:r>
      <w:proofErr w:type="spellStart"/>
      <w:r w:rsidRPr="002861A1">
        <w:t>fiche</w:t>
      </w:r>
      <w:proofErr w:type="spellEnd"/>
      <w:r w:rsidRPr="002861A1">
        <w:t xml:space="preserve"> 3.7. – Základní služby a obnova vesnic ve venkovských oblastech.</w:t>
      </w:r>
    </w:p>
    <w:p w14:paraId="4BAACD18" w14:textId="77777777" w:rsidR="002861A1" w:rsidRPr="002861A1" w:rsidRDefault="002861A1" w:rsidP="002861A1">
      <w:pPr>
        <w:jc w:val="both"/>
      </w:pPr>
      <w:r w:rsidRPr="002861A1">
        <w:t xml:space="preserve">V rámci dotace budou zakoupeny 4 světla typu LED </w:t>
      </w:r>
      <w:proofErr w:type="spellStart"/>
      <w:r w:rsidRPr="002861A1">
        <w:t>Beam</w:t>
      </w:r>
      <w:proofErr w:type="spellEnd"/>
      <w:r w:rsidRPr="002861A1">
        <w:t xml:space="preserve"> </w:t>
      </w:r>
      <w:proofErr w:type="spellStart"/>
      <w:r w:rsidRPr="002861A1">
        <w:t>Moving</w:t>
      </w:r>
      <w:proofErr w:type="spellEnd"/>
      <w:r w:rsidRPr="002861A1">
        <w:t xml:space="preserve"> </w:t>
      </w:r>
      <w:proofErr w:type="spellStart"/>
      <w:r w:rsidRPr="002861A1">
        <w:t>Head</w:t>
      </w:r>
      <w:proofErr w:type="spellEnd"/>
      <w:r w:rsidRPr="002861A1">
        <w:t xml:space="preserve"> </w:t>
      </w:r>
      <w:proofErr w:type="spellStart"/>
      <w:r w:rsidRPr="002861A1">
        <w:t>Lights</w:t>
      </w:r>
      <w:proofErr w:type="spellEnd"/>
      <w:r w:rsidRPr="002861A1">
        <w:t>, které doplní a zmodernizují stávající techniku, která byla v letošním roce, rovněž z dotace opatřena novým osvětlovacím pultem. Moderní vybavení pomůže do budoucna vyhovět podmínkám jak scénického divadelního svícení, tak při použití specializovaných a efektových světel tak, jak je to v dnešní době na obdobných scénách běžné.</w:t>
      </w:r>
    </w:p>
    <w:p w14:paraId="728AEF27" w14:textId="77777777" w:rsidR="002861A1" w:rsidRPr="002861A1" w:rsidRDefault="002861A1" w:rsidP="002861A1">
      <w:pPr>
        <w:jc w:val="both"/>
      </w:pPr>
      <w:r w:rsidRPr="002861A1">
        <w:t>Více informací o dotačních výzvách a MAS Stolové hory z.s. na </w:t>
      </w:r>
      <w:hyperlink r:id="rId7" w:history="1">
        <w:r w:rsidRPr="002861A1">
          <w:rPr>
            <w:rStyle w:val="Hypertextovodkaz"/>
          </w:rPr>
          <w:t>www.mas-stolovehory.cz</w:t>
        </w:r>
      </w:hyperlink>
    </w:p>
    <w:p w14:paraId="5705986A" w14:textId="77777777" w:rsidR="002861A1" w:rsidRPr="002861A1" w:rsidRDefault="002861A1" w:rsidP="002861A1">
      <w:pPr>
        <w:jc w:val="both"/>
      </w:pPr>
    </w:p>
    <w:p w14:paraId="0CB4EE0E" w14:textId="77777777" w:rsidR="002861A1" w:rsidRPr="002861A1" w:rsidRDefault="002861A1" w:rsidP="002861A1">
      <w:r w:rsidRPr="002861A1">
        <w:t>Tereza Kohlová</w:t>
      </w:r>
    </w:p>
    <w:p w14:paraId="141D56DF" w14:textId="77777777" w:rsidR="002861A1" w:rsidRPr="002861A1" w:rsidRDefault="002861A1" w:rsidP="002861A1">
      <w:r w:rsidRPr="002861A1">
        <w:t>Referent správy dotací</w:t>
      </w:r>
    </w:p>
    <w:p w14:paraId="449A5CF0" w14:textId="77777777" w:rsidR="002861A1" w:rsidRPr="002861A1" w:rsidRDefault="002861A1" w:rsidP="002861A1"/>
    <w:p w14:paraId="70EC384E" w14:textId="2290B81C" w:rsidR="002861A1" w:rsidRPr="002861A1" w:rsidRDefault="002861A1" w:rsidP="002861A1">
      <w:pPr>
        <w:jc w:val="center"/>
      </w:pPr>
      <w:r>
        <w:rPr>
          <w:noProof/>
        </w:rPr>
        <w:drawing>
          <wp:inline distT="0" distB="0" distL="0" distR="0" wp14:anchorId="24F3C272" wp14:editId="2EA6A500">
            <wp:extent cx="2437540" cy="1333500"/>
            <wp:effectExtent l="0" t="0" r="1270" b="0"/>
            <wp:docPr id="81446941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9410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246" cy="133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46E61" w14:textId="77777777" w:rsidR="00AA1DF8" w:rsidRDefault="00AA1DF8"/>
    <w:sectPr w:rsidR="00AA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A1"/>
    <w:rsid w:val="002861A1"/>
    <w:rsid w:val="00340974"/>
    <w:rsid w:val="00547E77"/>
    <w:rsid w:val="008A38E7"/>
    <w:rsid w:val="00AA1DF8"/>
    <w:rsid w:val="00F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B21D"/>
  <w15:chartTrackingRefBased/>
  <w15:docId w15:val="{BD0764F1-B82E-4B36-94D3-0126806E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61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61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6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6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6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1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61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61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61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61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61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61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61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61A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6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61A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61A1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861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6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://www.mas-stolovehory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C5C74AB556714686691CD773E771F7" ma:contentTypeVersion="9" ma:contentTypeDescription="Vytvoří nový dokument" ma:contentTypeScope="" ma:versionID="7e8ae2f215a9d1fed9e07713628a4740">
  <xsd:schema xmlns:xsd="http://www.w3.org/2001/XMLSchema" xmlns:xs="http://www.w3.org/2001/XMLSchema" xmlns:p="http://schemas.microsoft.com/office/2006/metadata/properties" xmlns:ns3="3fd948af-67ed-4f9a-8813-a705d854bfa5" xmlns:ns4="ff1cf4db-9555-4ea2-ab6b-d34fa57e4457" targetNamespace="http://schemas.microsoft.com/office/2006/metadata/properties" ma:root="true" ma:fieldsID="69579b153e9445eda53215a07f3cb093" ns3:_="" ns4:_="">
    <xsd:import namespace="3fd948af-67ed-4f9a-8813-a705d854bfa5"/>
    <xsd:import namespace="ff1cf4db-9555-4ea2-ab6b-d34fa57e445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948af-67ed-4f9a-8813-a705d854bfa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cf4db-9555-4ea2-ab6b-d34fa57e4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d948af-67ed-4f9a-8813-a705d854bfa5" xsi:nil="true"/>
  </documentManagement>
</p:properties>
</file>

<file path=customXml/itemProps1.xml><?xml version="1.0" encoding="utf-8"?>
<ds:datastoreItem xmlns:ds="http://schemas.openxmlformats.org/officeDocument/2006/customXml" ds:itemID="{3D7B4B8E-FDBE-4B7B-A3CB-97283B7E7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948af-67ed-4f9a-8813-a705d854bfa5"/>
    <ds:schemaRef ds:uri="ff1cf4db-9555-4ea2-ab6b-d34fa57e4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E9CB2-5997-4072-AE8A-C3707FF66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6A4A7-3F12-4580-BAD5-A57129DED339}">
  <ds:schemaRefs>
    <ds:schemaRef ds:uri="http://www.w3.org/XML/1998/namespace"/>
    <ds:schemaRef ds:uri="http://schemas.microsoft.com/office/2006/metadata/properties"/>
    <ds:schemaRef ds:uri="ff1cf4db-9555-4ea2-ab6b-d34fa57e4457"/>
    <ds:schemaRef ds:uri="http://purl.org/dc/dcmitype/"/>
    <ds:schemaRef ds:uri="3fd948af-67ed-4f9a-8813-a705d854bfa5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Xenie Ing.</dc:creator>
  <cp:keywords/>
  <dc:description/>
  <cp:lastModifiedBy>Hambálková Xenie Ing.</cp:lastModifiedBy>
  <cp:revision>2</cp:revision>
  <dcterms:created xsi:type="dcterms:W3CDTF">2026-01-13T13:13:00Z</dcterms:created>
  <dcterms:modified xsi:type="dcterms:W3CDTF">2026-01-13T13:13:00Z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0x01010087C5C74AB556714686691CD773E771F7</vt:lpwstr>
  </property>
</Properties>
</file>